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6D4" w:rsidRDefault="004C66D4" w:rsidP="004C66D4">
      <w:pPr>
        <w:spacing w:line="240" w:lineRule="auto"/>
        <w:contextualSpacing/>
        <w:jc w:val="both"/>
      </w:pPr>
      <w:r>
        <w:t xml:space="preserve">3.18. Промежуточная аттестация. Для </w:t>
      </w:r>
      <w:proofErr w:type="gramStart"/>
      <w:r>
        <w:t>обучающихся</w:t>
      </w:r>
      <w:proofErr w:type="gramEnd"/>
      <w:r>
        <w:t xml:space="preserve"> </w:t>
      </w:r>
      <w:r w:rsidRPr="00576ACC">
        <w:rPr>
          <w:b/>
        </w:rPr>
        <w:t>Школы</w:t>
      </w:r>
      <w:r>
        <w:t xml:space="preserve"> может быть введена ежегодная промежуточная аттестация, порядок которой регламентируется «Положением о порядке проведения в </w:t>
      </w:r>
      <w:r w:rsidRPr="00576ACC">
        <w:rPr>
          <w:b/>
        </w:rPr>
        <w:t>ОО</w:t>
      </w:r>
      <w:r>
        <w:t xml:space="preserve"> промежуточной аттестации», рассмотренным на Педагогическом совете, согласованным Управляющим советом и утверждённым приказом директора Школы.</w:t>
      </w:r>
    </w:p>
    <w:p w:rsidR="004C66D4" w:rsidRDefault="004C66D4" w:rsidP="004C66D4">
      <w:pPr>
        <w:spacing w:line="240" w:lineRule="auto"/>
        <w:contextualSpacing/>
        <w:jc w:val="both"/>
      </w:pPr>
      <w:r>
        <w:t xml:space="preserve"> 3.19. Перевод </w:t>
      </w:r>
      <w:proofErr w:type="gramStart"/>
      <w:r>
        <w:t>обучающихся</w:t>
      </w:r>
      <w:proofErr w:type="gramEnd"/>
      <w:r>
        <w:t xml:space="preserve">. </w:t>
      </w:r>
    </w:p>
    <w:p w:rsidR="004C66D4" w:rsidRDefault="004C66D4" w:rsidP="004C66D4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Обучающиеся 1-х – 8-х и 10-х классов </w:t>
      </w:r>
      <w:r w:rsidRPr="00576ACC">
        <w:rPr>
          <w:b/>
        </w:rPr>
        <w:t>Школы</w:t>
      </w:r>
      <w:r>
        <w:t xml:space="preserve"> (переводные классы), освоившие в полном объеме образовательную программу учебного года, переводятся в следующий класс. Перевод </w:t>
      </w:r>
      <w:proofErr w:type="gramStart"/>
      <w:r>
        <w:t>обучающихся</w:t>
      </w:r>
      <w:proofErr w:type="gramEnd"/>
      <w:r>
        <w:t xml:space="preserve"> осуществляется решением Педагогического совета и оформляется приказом директора </w:t>
      </w:r>
      <w:r w:rsidRPr="00576ACC">
        <w:rPr>
          <w:b/>
        </w:rPr>
        <w:t>ОО</w:t>
      </w:r>
      <w:r>
        <w:t xml:space="preserve">. Порядок перевода </w:t>
      </w:r>
      <w:proofErr w:type="gramStart"/>
      <w:r>
        <w:t>обучающихся</w:t>
      </w:r>
      <w:proofErr w:type="gramEnd"/>
      <w:r>
        <w:t xml:space="preserve"> определяется «Положением о порядке перевода обучающихся в следующий класс». </w:t>
      </w:r>
    </w:p>
    <w:p w:rsidR="004C66D4" w:rsidRDefault="004C66D4" w:rsidP="004C66D4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Обучающиеся переводных классов, имеющие по всем предметам, </w:t>
      </w:r>
      <w:proofErr w:type="spellStart"/>
      <w:r>
        <w:t>изучавшимся</w:t>
      </w:r>
      <w:proofErr w:type="spellEnd"/>
      <w:r>
        <w:t xml:space="preserve"> в этом классе, четвертные (полугодовые) и годовые отметки «5», награждаются похвальным листом «За отличные успехи в учении». </w:t>
      </w:r>
    </w:p>
    <w:p w:rsidR="004C66D4" w:rsidRDefault="004C66D4" w:rsidP="004C66D4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В следующий класс "условно" переводятся обучающиеся </w:t>
      </w:r>
      <w:r w:rsidRPr="00576ACC">
        <w:rPr>
          <w:b/>
        </w:rPr>
        <w:t>ОО</w:t>
      </w:r>
      <w:r>
        <w:t xml:space="preserve">, имеющие по итогам учебного года академическую задолженность по одному предмету. </w:t>
      </w:r>
      <w:proofErr w:type="gramStart"/>
      <w:r>
        <w:t>Обучающиеся</w:t>
      </w:r>
      <w:proofErr w:type="gramEnd"/>
      <w:r>
        <w:t xml:space="preserve"> обязаны ликвидировать академическую задолженность в течение следующего учебного года. Ответственность за ликвидацию академической задолженности возлагается на родителей (законных представителей) </w:t>
      </w:r>
      <w:proofErr w:type="gramStart"/>
      <w:r>
        <w:t>обучающегося</w:t>
      </w:r>
      <w:proofErr w:type="gramEnd"/>
      <w:r>
        <w:t xml:space="preserve"> </w:t>
      </w:r>
      <w:r w:rsidRPr="00576ACC">
        <w:rPr>
          <w:b/>
        </w:rPr>
        <w:t>Школы</w:t>
      </w:r>
      <w:r>
        <w:t xml:space="preserve">. </w:t>
      </w:r>
    </w:p>
    <w:p w:rsidR="004C66D4" w:rsidRDefault="004C66D4" w:rsidP="004C66D4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На ступенях начального общего и основного общего </w:t>
      </w:r>
      <w:proofErr w:type="gramStart"/>
      <w:r>
        <w:t>образования</w:t>
      </w:r>
      <w:proofErr w:type="gramEnd"/>
      <w:r>
        <w:t xml:space="preserve"> обучающиеся </w:t>
      </w:r>
      <w:r w:rsidRPr="00576ACC">
        <w:rPr>
          <w:b/>
        </w:rPr>
        <w:t>ОО</w:t>
      </w:r>
      <w:r>
        <w:t xml:space="preserve">, не освоившие программу учебного года и имеющие академическую задолженность по двум и более предметам или "условно" переведенные в следующий класс и не ликвидировавшие задолженности по одному предмету, по усмотрению родителей (законных представителей) оставляются на повторное обучение, переводятся в классы компенсирующего обучения или продолжают получать образование в иных формах, предусмотренных Федеральным законом от 29.12.2012 г. № 273-ФЗ «Об образовании в Российской Федерации». </w:t>
      </w:r>
    </w:p>
    <w:p w:rsidR="004C66D4" w:rsidRDefault="004C66D4" w:rsidP="004C66D4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Обучающиеся среднего общего образования, не освоившие программу учебного года по очной форме и имеющие академическую задолженность по двум или более предметам или "условно" переведенные в следующий класс и не ликвидировавшие академической задолженности по одному предмету, продолжают получать образование в иных формах. Обучающиеся, не освоившие общеобразовательную программу предыдущего уровня, не допускаются к обучению на следующие ступени общего образования. </w:t>
      </w:r>
    </w:p>
    <w:p w:rsidR="004C66D4" w:rsidRDefault="004C66D4" w:rsidP="004C66D4">
      <w:pPr>
        <w:pStyle w:val="a3"/>
        <w:numPr>
          <w:ilvl w:val="0"/>
          <w:numId w:val="1"/>
        </w:numPr>
        <w:spacing w:line="240" w:lineRule="auto"/>
        <w:jc w:val="both"/>
      </w:pPr>
      <w:r w:rsidRPr="00576ACC">
        <w:rPr>
          <w:b/>
        </w:rPr>
        <w:t>Школа</w:t>
      </w:r>
      <w:r>
        <w:t xml:space="preserve"> по желанию обучающегося </w:t>
      </w:r>
      <w:r w:rsidRPr="00576ACC">
        <w:rPr>
          <w:b/>
        </w:rPr>
        <w:t>ОО</w:t>
      </w:r>
      <w:r>
        <w:t xml:space="preserve"> или его родителей (законных представителей) содействует освоению образовательных программ или их отдельных разделов в форме семейного образования, что регламентируется соответствующими локальными нормативными правовыми актами. </w:t>
      </w:r>
    </w:p>
    <w:p w:rsidR="004C66D4" w:rsidRDefault="004C66D4" w:rsidP="004C66D4">
      <w:pPr>
        <w:pStyle w:val="a3"/>
        <w:numPr>
          <w:ilvl w:val="0"/>
          <w:numId w:val="1"/>
        </w:numPr>
        <w:spacing w:line="240" w:lineRule="auto"/>
        <w:jc w:val="both"/>
      </w:pPr>
      <w:r>
        <w:t>Общее образование и итоговая аттестация по его завершении являются обязательными.</w:t>
      </w:r>
    </w:p>
    <w:p w:rsidR="008F0BEB" w:rsidRDefault="008F0BEB">
      <w:bookmarkStart w:id="0" w:name="_GoBack"/>
      <w:bookmarkEnd w:id="0"/>
    </w:p>
    <w:sectPr w:rsidR="008F0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A31B6"/>
    <w:multiLevelType w:val="hybridMultilevel"/>
    <w:tmpl w:val="87D474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D4"/>
    <w:rsid w:val="004C66D4"/>
    <w:rsid w:val="008F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6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1</cp:revision>
  <dcterms:created xsi:type="dcterms:W3CDTF">2018-04-11T08:58:00Z</dcterms:created>
  <dcterms:modified xsi:type="dcterms:W3CDTF">2018-04-11T08:58:00Z</dcterms:modified>
</cp:coreProperties>
</file>