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D7" w:rsidRDefault="003332D7" w:rsidP="003332D7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Общие требования к приёму </w:t>
      </w:r>
      <w:proofErr w:type="gramStart"/>
      <w:r>
        <w:t>обучающихся</w:t>
      </w:r>
      <w:proofErr w:type="gramEnd"/>
      <w:r>
        <w:t xml:space="preserve"> регулируются:  Федеральным законом от 29.12.2012 г. № 273-ФЗ «Об образовании в Российской Федерации»;  Приказом </w:t>
      </w:r>
      <w:proofErr w:type="spellStart"/>
      <w:r>
        <w:t>Минобрнауки</w:t>
      </w:r>
      <w:proofErr w:type="spellEnd"/>
      <w:r>
        <w:t xml:space="preserve"> России от 22.01.2014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образования". </w:t>
      </w:r>
    </w:p>
    <w:p w:rsidR="003332D7" w:rsidRDefault="003332D7" w:rsidP="003332D7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Правила приёма обучающихся в </w:t>
      </w:r>
      <w:r>
        <w:rPr>
          <w:b/>
        </w:rPr>
        <w:t>Школу</w:t>
      </w:r>
      <w:r>
        <w:t xml:space="preserve"> определяются настоящим Уставом, локальным нормативным правовым актом, регламентирующим порядок приёма граждан в </w:t>
      </w:r>
      <w:r>
        <w:rPr>
          <w:b/>
        </w:rPr>
        <w:t>ОО</w:t>
      </w:r>
      <w:r>
        <w:t xml:space="preserve">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 </w:t>
      </w:r>
    </w:p>
    <w:p w:rsidR="003332D7" w:rsidRDefault="003332D7" w:rsidP="003332D7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</w:t>
      </w:r>
      <w:r>
        <w:rPr>
          <w:b/>
        </w:rPr>
        <w:t>Школу</w:t>
      </w:r>
      <w:r>
        <w:t xml:space="preserve">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возрасте. В 7-дневный срок издается приказ о зачислении ребенка в </w:t>
      </w:r>
      <w:r>
        <w:rPr>
          <w:b/>
        </w:rPr>
        <w:t>Школу</w:t>
      </w:r>
      <w:r>
        <w:t xml:space="preserve"> и размещается на и</w:t>
      </w:r>
      <w:proofErr w:type="gramStart"/>
      <w:r>
        <w:t>н-</w:t>
      </w:r>
      <w:proofErr w:type="gramEnd"/>
      <w:r>
        <w:t xml:space="preserve"> формационном стенде сообщение о зачислении ребенка ОО. </w:t>
      </w:r>
    </w:p>
    <w:p w:rsidR="003332D7" w:rsidRDefault="003332D7" w:rsidP="003332D7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В ГКП принимаются дети 5-ти лет 6-ти месяцев (на 1 сентября) – 7 летнего возраста. Образовательный процесс в ГКП для детей 5-ти лет 6-ти месяцев (на 1 сентября) – 7 летнего возраста осуществляется в соответствии с локальным нормативным правовым актом </w:t>
      </w:r>
      <w:r>
        <w:rPr>
          <w:b/>
        </w:rPr>
        <w:t>Школы</w:t>
      </w:r>
      <w:r>
        <w:t xml:space="preserve">, регламентирующим Порядок, правила и иные нормы организации образовательного процесса ГКП в ОО. </w:t>
      </w:r>
    </w:p>
    <w:p w:rsidR="00AB14F5" w:rsidRDefault="00AB14F5">
      <w:bookmarkStart w:id="0" w:name="_GoBack"/>
      <w:bookmarkEnd w:id="0"/>
    </w:p>
    <w:sectPr w:rsidR="00AB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0756"/>
    <w:multiLevelType w:val="hybridMultilevel"/>
    <w:tmpl w:val="55922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D7"/>
    <w:rsid w:val="003332D7"/>
    <w:rsid w:val="00A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2018-04-11T08:53:00Z</dcterms:created>
  <dcterms:modified xsi:type="dcterms:W3CDTF">2018-04-11T08:54:00Z</dcterms:modified>
</cp:coreProperties>
</file>